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8B" w:rsidRPr="0074358B" w:rsidRDefault="0074358B" w:rsidP="0074358B">
      <w:pPr>
        <w:pStyle w:val="a5"/>
      </w:pPr>
      <w:r w:rsidRPr="0074358B">
        <w:rPr>
          <w:i/>
        </w:rPr>
        <w:tab/>
      </w:r>
      <w:r w:rsidRPr="0074358B">
        <w:rPr>
          <w:b/>
          <w:i/>
          <w:noProof/>
        </w:rPr>
        <w:drawing>
          <wp:inline distT="0" distB="0" distL="0" distR="0">
            <wp:extent cx="1781175" cy="647700"/>
            <wp:effectExtent l="19050" t="0" r="9525" b="0"/>
            <wp:docPr id="1" name="Рисунок 4" descr="C:\Users\sveta\Desktop\444441%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veta\Desktop\444441%~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58B" w:rsidRPr="0074358B" w:rsidRDefault="0074358B" w:rsidP="0074358B">
      <w:pPr>
        <w:pStyle w:val="a5"/>
        <w:ind w:left="720" w:hanging="720"/>
        <w:rPr>
          <w:b/>
          <w:i/>
          <w:sz w:val="22"/>
          <w:szCs w:val="22"/>
        </w:rPr>
      </w:pPr>
      <w:r w:rsidRPr="0074358B">
        <w:rPr>
          <w:i/>
          <w:sz w:val="22"/>
          <w:szCs w:val="22"/>
        </w:rPr>
        <w:t>Автономная некоммерческая  организация дополнительного профессионального образования</w:t>
      </w:r>
    </w:p>
    <w:p w:rsidR="0074358B" w:rsidRPr="0074358B" w:rsidRDefault="0074358B" w:rsidP="0074358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358B">
        <w:rPr>
          <w:rFonts w:ascii="Times New Roman" w:hAnsi="Times New Roman" w:cs="Times New Roman"/>
          <w:i/>
          <w:sz w:val="36"/>
        </w:rPr>
        <w:t>«</w:t>
      </w:r>
      <w:r w:rsidRPr="0074358B">
        <w:rPr>
          <w:rFonts w:ascii="Times New Roman" w:hAnsi="Times New Roman" w:cs="Times New Roman"/>
          <w:b/>
          <w:i/>
          <w:sz w:val="28"/>
          <w:szCs w:val="28"/>
        </w:rPr>
        <w:t>Региональный</w:t>
      </w:r>
      <w:r w:rsidRPr="007435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358B">
        <w:rPr>
          <w:rFonts w:ascii="Times New Roman" w:hAnsi="Times New Roman" w:cs="Times New Roman"/>
          <w:b/>
          <w:i/>
          <w:sz w:val="28"/>
          <w:szCs w:val="28"/>
        </w:rPr>
        <w:t>Банковский Учебный Центр»</w:t>
      </w:r>
    </w:p>
    <w:p w:rsidR="0074358B" w:rsidRPr="0074358B" w:rsidRDefault="0074358B" w:rsidP="0074358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</w:rPr>
      </w:pPr>
    </w:p>
    <w:p w:rsidR="0074358B" w:rsidRPr="0074358B" w:rsidRDefault="0074358B" w:rsidP="0074358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smartTag w:uri="urn:schemas-microsoft-com:office:smarttags" w:element="metricconverter">
        <w:smartTagPr>
          <w:attr w:name="ProductID" w:val="394055, г"/>
        </w:smartTagPr>
        <w:r w:rsidRPr="0074358B">
          <w:rPr>
            <w:rFonts w:ascii="Times New Roman" w:hAnsi="Times New Roman" w:cs="Times New Roman"/>
            <w:sz w:val="16"/>
            <w:szCs w:val="16"/>
          </w:rPr>
          <w:t>394055, г</w:t>
        </w:r>
      </w:smartTag>
      <w:r w:rsidRPr="0074358B">
        <w:rPr>
          <w:rFonts w:ascii="Times New Roman" w:hAnsi="Times New Roman" w:cs="Times New Roman"/>
          <w:sz w:val="16"/>
          <w:szCs w:val="16"/>
        </w:rPr>
        <w:t xml:space="preserve">. Воронеж, ул. </w:t>
      </w:r>
      <w:proofErr w:type="gramStart"/>
      <w:r w:rsidRPr="0074358B">
        <w:rPr>
          <w:rFonts w:ascii="Times New Roman" w:hAnsi="Times New Roman" w:cs="Times New Roman"/>
          <w:sz w:val="16"/>
          <w:szCs w:val="16"/>
        </w:rPr>
        <w:t>Депутатская</w:t>
      </w:r>
      <w:proofErr w:type="gramEnd"/>
      <w:r w:rsidRPr="0074358B">
        <w:rPr>
          <w:rFonts w:ascii="Times New Roman" w:hAnsi="Times New Roman" w:cs="Times New Roman"/>
          <w:sz w:val="16"/>
          <w:szCs w:val="16"/>
        </w:rPr>
        <w:t xml:space="preserve">, дом 11. ИНН 3663022861, т/факс 8 (4732) 39-51-52, 39-51-53, </w:t>
      </w:r>
      <w:r w:rsidRPr="0074358B">
        <w:rPr>
          <w:rFonts w:ascii="Times New Roman" w:hAnsi="Times New Roman" w:cs="Times New Roman"/>
          <w:sz w:val="16"/>
          <w:szCs w:val="16"/>
          <w:lang w:val="en-US"/>
        </w:rPr>
        <w:t>http</w:t>
      </w:r>
      <w:r w:rsidRPr="0074358B">
        <w:rPr>
          <w:rFonts w:ascii="Times New Roman" w:hAnsi="Times New Roman" w:cs="Times New Roman"/>
          <w:sz w:val="16"/>
          <w:szCs w:val="16"/>
        </w:rPr>
        <w:t>://</w:t>
      </w:r>
      <w:proofErr w:type="spellStart"/>
      <w:r w:rsidRPr="0074358B">
        <w:rPr>
          <w:rFonts w:ascii="Times New Roman" w:hAnsi="Times New Roman" w:cs="Times New Roman"/>
          <w:sz w:val="16"/>
          <w:szCs w:val="16"/>
          <w:lang w:val="en-US"/>
        </w:rPr>
        <w:t>rbtc</w:t>
      </w:r>
      <w:proofErr w:type="spellEnd"/>
      <w:r w:rsidRPr="0074358B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74358B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74358B" w:rsidRPr="0074358B" w:rsidRDefault="0074358B" w:rsidP="0074358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74358B">
        <w:rPr>
          <w:rFonts w:ascii="Times New Roman" w:hAnsi="Times New Roman" w:cs="Times New Roman"/>
          <w:sz w:val="16"/>
          <w:szCs w:val="16"/>
        </w:rPr>
        <w:t>р</w:t>
      </w:r>
      <w:proofErr w:type="spellEnd"/>
      <w:proofErr w:type="gramEnd"/>
      <w:r w:rsidRPr="0074358B">
        <w:rPr>
          <w:rFonts w:ascii="Times New Roman" w:hAnsi="Times New Roman" w:cs="Times New Roman"/>
          <w:sz w:val="16"/>
          <w:szCs w:val="16"/>
        </w:rPr>
        <w:t>/счет 40703810200390000041 в филиале «</w:t>
      </w:r>
      <w:proofErr w:type="spellStart"/>
      <w:r w:rsidRPr="0074358B">
        <w:rPr>
          <w:rFonts w:ascii="Times New Roman" w:hAnsi="Times New Roman" w:cs="Times New Roman"/>
          <w:sz w:val="16"/>
          <w:szCs w:val="16"/>
        </w:rPr>
        <w:t>ВоРУ</w:t>
      </w:r>
      <w:proofErr w:type="spellEnd"/>
      <w:r w:rsidRPr="0074358B">
        <w:rPr>
          <w:rFonts w:ascii="Times New Roman" w:hAnsi="Times New Roman" w:cs="Times New Roman"/>
          <w:sz w:val="16"/>
          <w:szCs w:val="16"/>
        </w:rPr>
        <w:t xml:space="preserve"> ПАО «</w:t>
      </w:r>
      <w:proofErr w:type="spellStart"/>
      <w:r w:rsidRPr="0074358B">
        <w:rPr>
          <w:rFonts w:ascii="Times New Roman" w:hAnsi="Times New Roman" w:cs="Times New Roman"/>
          <w:sz w:val="16"/>
          <w:szCs w:val="16"/>
        </w:rPr>
        <w:t>МИнБанк</w:t>
      </w:r>
      <w:proofErr w:type="spellEnd"/>
      <w:r w:rsidRPr="0074358B">
        <w:rPr>
          <w:rFonts w:ascii="Times New Roman" w:hAnsi="Times New Roman" w:cs="Times New Roman"/>
          <w:sz w:val="16"/>
          <w:szCs w:val="16"/>
        </w:rPr>
        <w:t xml:space="preserve">», г. Воронеж, </w:t>
      </w:r>
    </w:p>
    <w:p w:rsidR="0074358B" w:rsidRPr="0074358B" w:rsidRDefault="0074358B" w:rsidP="0074358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4358B">
        <w:rPr>
          <w:rFonts w:ascii="Times New Roman" w:hAnsi="Times New Roman" w:cs="Times New Roman"/>
          <w:sz w:val="16"/>
          <w:szCs w:val="16"/>
        </w:rPr>
        <w:t>БИК 042007895, к/с 30101810700000000895 , КПП 366501001, ОГРН 1023601568341</w:t>
      </w:r>
    </w:p>
    <w:p w:rsidR="0074358B" w:rsidRDefault="0074358B" w:rsidP="007035F6">
      <w:pPr>
        <w:ind w:right="-284"/>
        <w:jc w:val="center"/>
        <w:rPr>
          <w:rFonts w:ascii="Times New Roman" w:hAnsi="Times New Roman"/>
          <w:sz w:val="24"/>
          <w:szCs w:val="24"/>
        </w:rPr>
      </w:pPr>
    </w:p>
    <w:p w:rsidR="00DC1DB4" w:rsidRDefault="00DC1DB4" w:rsidP="007035F6">
      <w:pPr>
        <w:ind w:right="-284"/>
        <w:jc w:val="center"/>
        <w:rPr>
          <w:rFonts w:ascii="Times New Roman" w:hAnsi="Times New Roman"/>
          <w:sz w:val="24"/>
          <w:szCs w:val="24"/>
        </w:rPr>
      </w:pPr>
      <w:r w:rsidRPr="00787363">
        <w:rPr>
          <w:rFonts w:ascii="Times New Roman" w:hAnsi="Times New Roman"/>
          <w:sz w:val="24"/>
          <w:szCs w:val="24"/>
        </w:rPr>
        <w:t>Программа семинара</w:t>
      </w:r>
    </w:p>
    <w:p w:rsidR="00DC1DB4" w:rsidRPr="00BD24BB" w:rsidRDefault="00DC1DB4" w:rsidP="007035F6">
      <w:pPr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BD24BB">
        <w:rPr>
          <w:rFonts w:ascii="Times New Roman" w:hAnsi="Times New Roman"/>
          <w:b/>
          <w:sz w:val="24"/>
          <w:szCs w:val="24"/>
        </w:rPr>
        <w:t>«Повышение квалификации сертифицированных бухгалтеров»</w:t>
      </w:r>
    </w:p>
    <w:p w:rsidR="00DC1DB4" w:rsidRPr="007035F6" w:rsidRDefault="00DC1DB4" w:rsidP="007035F6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5F6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7035F6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7035F6">
        <w:rPr>
          <w:rFonts w:ascii="Times New Roman" w:hAnsi="Times New Roman" w:cs="Times New Roman"/>
          <w:b/>
          <w:sz w:val="24"/>
          <w:szCs w:val="24"/>
        </w:rPr>
        <w:t xml:space="preserve"> «Основные изменения налогового и бухгалтерского законодательства в РФ  в 2018 году».</w:t>
      </w:r>
    </w:p>
    <w:p w:rsidR="001408AF" w:rsidRPr="00DC1DB4" w:rsidRDefault="001408AF" w:rsidP="007035F6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DB4">
        <w:rPr>
          <w:rFonts w:ascii="Times New Roman" w:hAnsi="Times New Roman" w:cs="Times New Roman"/>
          <w:b/>
          <w:sz w:val="24"/>
          <w:szCs w:val="24"/>
        </w:rPr>
        <w:t>1 день, 21мая 2018 года.</w:t>
      </w:r>
    </w:p>
    <w:p w:rsidR="009243A2" w:rsidRPr="00DC1DB4" w:rsidRDefault="001408AF" w:rsidP="00DC1DB4">
      <w:pPr>
        <w:pStyle w:val="1"/>
        <w:ind w:right="-284"/>
        <w:jc w:val="both"/>
        <w:rPr>
          <w:b w:val="0"/>
          <w:sz w:val="24"/>
          <w:szCs w:val="24"/>
        </w:rPr>
      </w:pPr>
      <w:r w:rsidRPr="00DC1DB4">
        <w:rPr>
          <w:sz w:val="24"/>
          <w:szCs w:val="24"/>
        </w:rPr>
        <w:t>1.</w:t>
      </w:r>
      <w:r w:rsidRPr="00DC1DB4">
        <w:rPr>
          <w:i/>
          <w:iCs/>
          <w:sz w:val="24"/>
          <w:szCs w:val="24"/>
        </w:rPr>
        <w:t xml:space="preserve"> </w:t>
      </w:r>
      <w:r w:rsidRPr="00DC1DB4">
        <w:rPr>
          <w:b w:val="0"/>
          <w:i/>
          <w:iCs/>
          <w:sz w:val="24"/>
          <w:szCs w:val="24"/>
        </w:rPr>
        <w:t xml:space="preserve">Федеральный </w:t>
      </w:r>
      <w:r w:rsidRPr="00DC1DB4">
        <w:rPr>
          <w:b w:val="0"/>
          <w:i/>
          <w:iCs/>
          <w:color w:val="0000FF"/>
          <w:sz w:val="24"/>
          <w:szCs w:val="24"/>
        </w:rPr>
        <w:t>закон</w:t>
      </w:r>
      <w:r w:rsidRPr="00DC1DB4">
        <w:rPr>
          <w:b w:val="0"/>
          <w:i/>
          <w:iCs/>
          <w:sz w:val="24"/>
          <w:szCs w:val="24"/>
        </w:rPr>
        <w:t xml:space="preserve"> от 19.02.2018 N 34-ФЗ  «  </w:t>
      </w:r>
      <w:r w:rsidR="009243A2" w:rsidRPr="00DC1DB4">
        <w:rPr>
          <w:b w:val="0"/>
          <w:sz w:val="24"/>
          <w:szCs w:val="24"/>
        </w:rPr>
        <w:t>О внесении изменений в части первую и вторую Налогового кодекса Российской Федерации и статью 3 Федерального закона</w:t>
      </w:r>
      <w:proofErr w:type="gramStart"/>
      <w:r w:rsidR="009243A2" w:rsidRPr="00DC1DB4">
        <w:rPr>
          <w:b w:val="0"/>
          <w:sz w:val="24"/>
          <w:szCs w:val="24"/>
        </w:rPr>
        <w:t xml:space="preserve"> О</w:t>
      </w:r>
      <w:proofErr w:type="gramEnd"/>
      <w:r w:rsidR="009243A2" w:rsidRPr="00DC1DB4">
        <w:rPr>
          <w:b w:val="0"/>
          <w:sz w:val="24"/>
          <w:szCs w:val="24"/>
        </w:rPr>
        <w:t xml:space="preserve"> внесении изменений в части первую и вторую Налогового кодекса Российской Федерации (в части налогообложения прибыли контролируемых иностранных компаний и доходов иностранных организаций)</w:t>
      </w:r>
    </w:p>
    <w:p w:rsidR="009243A2" w:rsidRPr="00DC1DB4" w:rsidRDefault="001408AF" w:rsidP="00DC1DB4">
      <w:pPr>
        <w:pStyle w:val="1"/>
        <w:ind w:right="-284"/>
        <w:jc w:val="both"/>
        <w:rPr>
          <w:b w:val="0"/>
          <w:sz w:val="24"/>
          <w:szCs w:val="24"/>
        </w:rPr>
      </w:pPr>
      <w:r w:rsidRPr="00DC1DB4">
        <w:rPr>
          <w:b w:val="0"/>
          <w:i/>
          <w:iCs/>
          <w:sz w:val="24"/>
          <w:szCs w:val="24"/>
        </w:rPr>
        <w:t xml:space="preserve">2. Федеральный </w:t>
      </w:r>
      <w:r w:rsidRPr="00DC1DB4">
        <w:rPr>
          <w:b w:val="0"/>
          <w:i/>
          <w:iCs/>
          <w:color w:val="0000FF"/>
          <w:sz w:val="24"/>
          <w:szCs w:val="24"/>
        </w:rPr>
        <w:t xml:space="preserve">закон </w:t>
      </w:r>
      <w:r w:rsidRPr="00DC1DB4">
        <w:rPr>
          <w:b w:val="0"/>
          <w:i/>
          <w:iCs/>
          <w:sz w:val="24"/>
          <w:szCs w:val="24"/>
        </w:rPr>
        <w:t>от 27.11.2017 N 335-ФЗ</w:t>
      </w:r>
      <w:r w:rsidR="009243A2" w:rsidRPr="00DC1DB4">
        <w:rPr>
          <w:b w:val="0"/>
          <w:sz w:val="24"/>
          <w:szCs w:val="24"/>
        </w:rPr>
        <w:t xml:space="preserve"> О внесении изменений в части первую и вторую Налогового кодекса Российской Федерации и отдельные законодательные акты Российской Федерации" </w:t>
      </w:r>
    </w:p>
    <w:p w:rsidR="00F77446" w:rsidRPr="00DC1DB4" w:rsidRDefault="0079004B" w:rsidP="00DC1DB4">
      <w:pPr>
        <w:pStyle w:val="1"/>
        <w:ind w:right="-284"/>
        <w:jc w:val="both"/>
        <w:rPr>
          <w:b w:val="0"/>
          <w:sz w:val="24"/>
          <w:szCs w:val="24"/>
        </w:rPr>
      </w:pPr>
      <w:r w:rsidRPr="00DC1DB4">
        <w:rPr>
          <w:b w:val="0"/>
          <w:sz w:val="24"/>
          <w:szCs w:val="24"/>
        </w:rPr>
        <w:t>3.</w:t>
      </w:r>
      <w:r w:rsidR="00F77446" w:rsidRPr="00DC1DB4">
        <w:rPr>
          <w:b w:val="0"/>
          <w:sz w:val="24"/>
          <w:szCs w:val="24"/>
        </w:rPr>
        <w:t xml:space="preserve"> О внесении изменений в главу 21 части второй Налогового кодекса Российской Федерации" от 27.11.2017 N 350-ФЗ (последняя редакция).</w:t>
      </w:r>
    </w:p>
    <w:p w:rsidR="00F77446" w:rsidRPr="00DC1DB4" w:rsidRDefault="00F77446" w:rsidP="00DC1DB4">
      <w:pPr>
        <w:pStyle w:val="1"/>
        <w:ind w:right="-284"/>
        <w:jc w:val="both"/>
        <w:rPr>
          <w:sz w:val="24"/>
          <w:szCs w:val="24"/>
        </w:rPr>
      </w:pPr>
      <w:r w:rsidRPr="00DC1DB4">
        <w:rPr>
          <w:b w:val="0"/>
          <w:sz w:val="24"/>
          <w:szCs w:val="24"/>
        </w:rPr>
        <w:t>4.</w:t>
      </w:r>
      <w:r w:rsidRPr="00DC1DB4">
        <w:rPr>
          <w:sz w:val="24"/>
          <w:szCs w:val="24"/>
        </w:rPr>
        <w:t xml:space="preserve"> </w:t>
      </w:r>
      <w:r w:rsidRPr="00DC1DB4">
        <w:rPr>
          <w:b w:val="0"/>
          <w:sz w:val="24"/>
          <w:szCs w:val="24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Федерации" от 27.11.2017 N 335-ФЗ (последняя редакция).</w:t>
      </w:r>
    </w:p>
    <w:p w:rsidR="00F77446" w:rsidRPr="00DC1DB4" w:rsidRDefault="00F77446" w:rsidP="00DC1DB4">
      <w:pPr>
        <w:pStyle w:val="1"/>
        <w:ind w:right="-284"/>
        <w:jc w:val="both"/>
        <w:rPr>
          <w:sz w:val="24"/>
          <w:szCs w:val="24"/>
        </w:rPr>
      </w:pPr>
      <w:r w:rsidRPr="00DC1DB4">
        <w:rPr>
          <w:b w:val="0"/>
          <w:sz w:val="24"/>
          <w:szCs w:val="24"/>
        </w:rPr>
        <w:t>5.</w:t>
      </w:r>
      <w:r w:rsidRPr="00DC1DB4">
        <w:rPr>
          <w:sz w:val="24"/>
          <w:szCs w:val="24"/>
        </w:rPr>
        <w:t xml:space="preserve"> </w:t>
      </w:r>
      <w:r w:rsidRPr="00DC1DB4">
        <w:rPr>
          <w:b w:val="0"/>
          <w:sz w:val="24"/>
          <w:szCs w:val="24"/>
        </w:rPr>
        <w:t>Федеральный закон "О внесении изменений в статью 88 части первой и главу 21 части второй Налогового кодекса Российской Федерации" от 27.11.2017 N 341-ФЗ (последняя редакция)</w:t>
      </w:r>
    </w:p>
    <w:p w:rsidR="00581507" w:rsidRPr="00DC1DB4" w:rsidRDefault="00581507" w:rsidP="00DC1DB4">
      <w:pPr>
        <w:pStyle w:val="1"/>
        <w:ind w:right="-284"/>
        <w:jc w:val="both"/>
        <w:rPr>
          <w:b w:val="0"/>
          <w:sz w:val="24"/>
          <w:szCs w:val="24"/>
        </w:rPr>
      </w:pPr>
      <w:r w:rsidRPr="00DC1DB4">
        <w:rPr>
          <w:b w:val="0"/>
          <w:sz w:val="24"/>
          <w:szCs w:val="24"/>
        </w:rPr>
        <w:t>6. О внесении изменений в части первую и вторую Налогового кодекса Российской Федерации и отдельные законодательные акты Российской Федерации" от 28.12.2017 N 436-ФЗ (последняя редакция).</w:t>
      </w:r>
    </w:p>
    <w:p w:rsidR="00581507" w:rsidRPr="00DC1DB4" w:rsidRDefault="00581507" w:rsidP="00DC1DB4">
      <w:pPr>
        <w:pStyle w:val="1"/>
        <w:ind w:right="-284"/>
        <w:jc w:val="both"/>
        <w:rPr>
          <w:b w:val="0"/>
          <w:sz w:val="24"/>
          <w:szCs w:val="24"/>
        </w:rPr>
      </w:pPr>
      <w:r w:rsidRPr="00DC1DB4">
        <w:rPr>
          <w:b w:val="0"/>
          <w:sz w:val="24"/>
          <w:szCs w:val="24"/>
        </w:rPr>
        <w:t>7.</w:t>
      </w:r>
      <w:r w:rsidRPr="00DC1DB4">
        <w:rPr>
          <w:sz w:val="24"/>
          <w:szCs w:val="24"/>
        </w:rPr>
        <w:t xml:space="preserve"> </w:t>
      </w:r>
      <w:r w:rsidRPr="00DC1DB4">
        <w:rPr>
          <w:b w:val="0"/>
          <w:sz w:val="24"/>
          <w:szCs w:val="24"/>
        </w:rPr>
        <w:t>Постановление Правительства РФ от 15 ноября 2017 г. N 1378 "О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 г."</w:t>
      </w:r>
    </w:p>
    <w:p w:rsidR="00581507" w:rsidRPr="00DC1DB4" w:rsidRDefault="00581507" w:rsidP="00DC1DB4">
      <w:pPr>
        <w:pStyle w:val="1"/>
        <w:ind w:right="-284"/>
        <w:jc w:val="both"/>
        <w:rPr>
          <w:b w:val="0"/>
          <w:sz w:val="24"/>
          <w:szCs w:val="24"/>
        </w:rPr>
      </w:pPr>
      <w:r w:rsidRPr="00DC1DB4">
        <w:rPr>
          <w:b w:val="0"/>
          <w:sz w:val="24"/>
          <w:szCs w:val="24"/>
        </w:rPr>
        <w:t xml:space="preserve">8. Постановление Правительства Российской Федерации от 26 января 2018 г. N 74 г. Москва </w:t>
      </w:r>
      <w:proofErr w:type="gramStart"/>
      <w:r w:rsidRPr="00DC1DB4">
        <w:rPr>
          <w:b w:val="0"/>
          <w:sz w:val="24"/>
          <w:szCs w:val="24"/>
        </w:rPr>
        <w:t>от</w:t>
      </w:r>
      <w:proofErr w:type="gramEnd"/>
      <w:r w:rsidRPr="00DC1DB4">
        <w:rPr>
          <w:b w:val="0"/>
          <w:sz w:val="24"/>
          <w:szCs w:val="24"/>
        </w:rPr>
        <w:t xml:space="preserve"> "</w:t>
      </w:r>
      <w:proofErr w:type="gramStart"/>
      <w:r w:rsidRPr="00DC1DB4">
        <w:rPr>
          <w:b w:val="0"/>
          <w:sz w:val="24"/>
          <w:szCs w:val="24"/>
        </w:rPr>
        <w:t>Об</w:t>
      </w:r>
      <w:proofErr w:type="gramEnd"/>
      <w:r w:rsidRPr="00DC1DB4">
        <w:rPr>
          <w:b w:val="0"/>
          <w:sz w:val="24"/>
          <w:szCs w:val="24"/>
        </w:rPr>
        <w:t xml:space="preserve"> утверждении коэффициента индексации выплат, пособий и компенсаций в 2018 году" </w:t>
      </w:r>
    </w:p>
    <w:p w:rsidR="00581507" w:rsidRPr="00DC1DB4" w:rsidRDefault="00581507" w:rsidP="007035F6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DB4">
        <w:rPr>
          <w:rFonts w:ascii="Times New Roman" w:hAnsi="Times New Roman" w:cs="Times New Roman"/>
          <w:b/>
          <w:sz w:val="24"/>
          <w:szCs w:val="24"/>
        </w:rPr>
        <w:t>2 день, 22 мая 2018 года.</w:t>
      </w:r>
    </w:p>
    <w:p w:rsidR="00BC7C87" w:rsidRPr="00DC1DB4" w:rsidRDefault="00581507" w:rsidP="00DC1DB4">
      <w:pPr>
        <w:pStyle w:val="1"/>
        <w:ind w:right="-284"/>
        <w:jc w:val="both"/>
        <w:rPr>
          <w:b w:val="0"/>
          <w:sz w:val="24"/>
          <w:szCs w:val="24"/>
        </w:rPr>
      </w:pPr>
      <w:r w:rsidRPr="00DC1DB4">
        <w:rPr>
          <w:b w:val="0"/>
          <w:sz w:val="24"/>
          <w:szCs w:val="24"/>
        </w:rPr>
        <w:t>1</w:t>
      </w:r>
      <w:r w:rsidR="00BC7C87" w:rsidRPr="00DC1DB4">
        <w:rPr>
          <w:sz w:val="24"/>
          <w:szCs w:val="24"/>
        </w:rPr>
        <w:t xml:space="preserve"> </w:t>
      </w:r>
      <w:r w:rsidR="00BC7C87" w:rsidRPr="00DC1DB4">
        <w:rPr>
          <w:b w:val="0"/>
          <w:sz w:val="24"/>
          <w:szCs w:val="24"/>
        </w:rPr>
        <w:t>Обзор правовых позиций Конституционного Суда РФ и Верховного Суда РФ по вопросам налогообложения за 1 квартал 2018 года.</w:t>
      </w:r>
    </w:p>
    <w:p w:rsidR="00BC7C87" w:rsidRPr="00DC1DB4" w:rsidRDefault="00BC7C87" w:rsidP="00DC1DB4">
      <w:pPr>
        <w:pStyle w:val="1"/>
        <w:ind w:right="-284"/>
        <w:jc w:val="both"/>
        <w:rPr>
          <w:b w:val="0"/>
          <w:sz w:val="24"/>
          <w:szCs w:val="24"/>
        </w:rPr>
      </w:pPr>
      <w:r w:rsidRPr="00DC1DB4">
        <w:rPr>
          <w:b w:val="0"/>
          <w:sz w:val="24"/>
          <w:szCs w:val="24"/>
        </w:rPr>
        <w:t>2.</w:t>
      </w:r>
      <w:r w:rsidR="00C36E04" w:rsidRPr="00DC1DB4">
        <w:rPr>
          <w:sz w:val="24"/>
          <w:szCs w:val="24"/>
        </w:rPr>
        <w:t xml:space="preserve"> </w:t>
      </w:r>
      <w:r w:rsidR="00C36E04" w:rsidRPr="00DC1DB4">
        <w:rPr>
          <w:b w:val="0"/>
          <w:sz w:val="24"/>
          <w:szCs w:val="24"/>
        </w:rPr>
        <w:t>Новости для бухгалтера с 17 по 28 апреля 2018 года</w:t>
      </w:r>
      <w:r w:rsidR="00DE7010" w:rsidRPr="00DC1DB4">
        <w:rPr>
          <w:b w:val="0"/>
          <w:sz w:val="24"/>
          <w:szCs w:val="24"/>
        </w:rPr>
        <w:t>.</w:t>
      </w:r>
    </w:p>
    <w:p w:rsidR="00846711" w:rsidRPr="00DC1DB4" w:rsidRDefault="00846711" w:rsidP="00DC1DB4">
      <w:pPr>
        <w:spacing w:before="100" w:beforeAutospacing="1" w:after="100" w:afterAutospacing="1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C1DB4">
        <w:rPr>
          <w:rFonts w:ascii="Times New Roman" w:hAnsi="Times New Roman" w:cs="Times New Roman"/>
          <w:b/>
          <w:sz w:val="24"/>
          <w:szCs w:val="24"/>
        </w:rPr>
        <w:t>3.</w:t>
      </w:r>
      <w:r w:rsidRPr="00DC1D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C1D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Налогоплательщики вправе заключать сделки и без участия руководителей, указали суды.</w:t>
      </w:r>
    </w:p>
    <w:p w:rsidR="00F77446" w:rsidRPr="00DC1DB4" w:rsidRDefault="00C36E04" w:rsidP="007035F6">
      <w:pPr>
        <w:pStyle w:val="1"/>
        <w:ind w:right="-284"/>
        <w:jc w:val="center"/>
        <w:rPr>
          <w:sz w:val="24"/>
          <w:szCs w:val="24"/>
        </w:rPr>
      </w:pPr>
      <w:r w:rsidRPr="00DC1DB4">
        <w:rPr>
          <w:sz w:val="24"/>
          <w:szCs w:val="24"/>
        </w:rPr>
        <w:lastRenderedPageBreak/>
        <w:t>3 день 23, мая 2018 года</w:t>
      </w:r>
    </w:p>
    <w:p w:rsidR="00963FB7" w:rsidRPr="00DC1DB4" w:rsidRDefault="00C36E04" w:rsidP="00DC1DB4">
      <w:pPr>
        <w:pStyle w:val="1"/>
        <w:ind w:right="-284"/>
        <w:jc w:val="both"/>
        <w:rPr>
          <w:sz w:val="24"/>
          <w:szCs w:val="24"/>
        </w:rPr>
      </w:pPr>
      <w:r w:rsidRPr="00DC1DB4">
        <w:rPr>
          <w:b w:val="0"/>
          <w:sz w:val="24"/>
          <w:szCs w:val="24"/>
        </w:rPr>
        <w:t>1</w:t>
      </w:r>
      <w:r w:rsidR="00963FB7" w:rsidRPr="00DC1DB4">
        <w:rPr>
          <w:sz w:val="24"/>
          <w:szCs w:val="24"/>
        </w:rPr>
        <w:t xml:space="preserve"> </w:t>
      </w:r>
      <w:r w:rsidR="00963FB7" w:rsidRPr="00DC1DB4">
        <w:rPr>
          <w:b w:val="0"/>
          <w:sz w:val="24"/>
          <w:szCs w:val="24"/>
        </w:rPr>
        <w:t xml:space="preserve">Рекомендации по исполнению лицами, осуществляющими предпринимательскую деятельность в сфере оказания бухгалтерских услуг, требований законодательства о противодействии легализации (отмыванию) доходов, полученных преступным путем, и финансированию терроризма" (утв. </w:t>
      </w:r>
      <w:proofErr w:type="spellStart"/>
      <w:r w:rsidR="00963FB7" w:rsidRPr="00DC1DB4">
        <w:rPr>
          <w:b w:val="0"/>
          <w:sz w:val="24"/>
          <w:szCs w:val="24"/>
        </w:rPr>
        <w:t>Росфинмониторингом</w:t>
      </w:r>
      <w:proofErr w:type="spellEnd"/>
      <w:r w:rsidR="00963FB7" w:rsidRPr="00DC1DB4">
        <w:rPr>
          <w:b w:val="0"/>
          <w:sz w:val="24"/>
          <w:szCs w:val="24"/>
        </w:rPr>
        <w:t>)</w:t>
      </w:r>
      <w:r w:rsidR="007035F6">
        <w:rPr>
          <w:b w:val="0"/>
          <w:sz w:val="24"/>
          <w:szCs w:val="24"/>
        </w:rPr>
        <w:t xml:space="preserve"> </w:t>
      </w:r>
      <w:r w:rsidR="00963FB7" w:rsidRPr="00DC1DB4">
        <w:rPr>
          <w:b w:val="0"/>
          <w:sz w:val="24"/>
          <w:szCs w:val="24"/>
        </w:rPr>
        <w:t>от</w:t>
      </w:r>
      <w:r w:rsidR="00963FB7" w:rsidRPr="00DC1DB4">
        <w:rPr>
          <w:sz w:val="24"/>
          <w:szCs w:val="24"/>
        </w:rPr>
        <w:t xml:space="preserve"> 26.04 2018.</w:t>
      </w:r>
    </w:p>
    <w:p w:rsidR="00DE7010" w:rsidRPr="00DC1DB4" w:rsidRDefault="00963FB7" w:rsidP="00DC1DB4">
      <w:pPr>
        <w:pStyle w:val="1"/>
        <w:ind w:right="-284"/>
        <w:jc w:val="both"/>
        <w:rPr>
          <w:b w:val="0"/>
          <w:sz w:val="24"/>
          <w:szCs w:val="24"/>
        </w:rPr>
      </w:pPr>
      <w:r w:rsidRPr="007035F6">
        <w:rPr>
          <w:b w:val="0"/>
          <w:sz w:val="24"/>
          <w:szCs w:val="24"/>
        </w:rPr>
        <w:t>2</w:t>
      </w:r>
      <w:r w:rsidRPr="00DC1DB4">
        <w:rPr>
          <w:sz w:val="24"/>
          <w:szCs w:val="24"/>
        </w:rPr>
        <w:t>.</w:t>
      </w:r>
      <w:r w:rsidR="00DE7010" w:rsidRPr="00DC1DB4">
        <w:rPr>
          <w:b w:val="0"/>
          <w:sz w:val="24"/>
          <w:szCs w:val="24"/>
        </w:rPr>
        <w:t xml:space="preserve"> Новости для бухгалтера с </w:t>
      </w:r>
      <w:r w:rsidR="00057400" w:rsidRPr="00DC1DB4">
        <w:rPr>
          <w:b w:val="0"/>
          <w:sz w:val="24"/>
          <w:szCs w:val="24"/>
        </w:rPr>
        <w:t>03</w:t>
      </w:r>
      <w:r w:rsidR="00DE7010" w:rsidRPr="00DC1DB4">
        <w:rPr>
          <w:b w:val="0"/>
          <w:sz w:val="24"/>
          <w:szCs w:val="24"/>
        </w:rPr>
        <w:t xml:space="preserve"> </w:t>
      </w:r>
      <w:r w:rsidR="00057400" w:rsidRPr="00DC1DB4">
        <w:rPr>
          <w:b w:val="0"/>
          <w:sz w:val="24"/>
          <w:szCs w:val="24"/>
        </w:rPr>
        <w:t xml:space="preserve"> мая </w:t>
      </w:r>
      <w:r w:rsidR="00DE7010" w:rsidRPr="00DC1DB4">
        <w:rPr>
          <w:b w:val="0"/>
          <w:sz w:val="24"/>
          <w:szCs w:val="24"/>
        </w:rPr>
        <w:t xml:space="preserve">по </w:t>
      </w:r>
      <w:r w:rsidR="00057400" w:rsidRPr="00DC1DB4">
        <w:rPr>
          <w:b w:val="0"/>
          <w:sz w:val="24"/>
          <w:szCs w:val="24"/>
        </w:rPr>
        <w:t>17</w:t>
      </w:r>
      <w:bookmarkStart w:id="0" w:name="_GoBack"/>
      <w:bookmarkEnd w:id="0"/>
      <w:r w:rsidR="00057400" w:rsidRPr="00DC1DB4">
        <w:rPr>
          <w:b w:val="0"/>
          <w:sz w:val="24"/>
          <w:szCs w:val="24"/>
        </w:rPr>
        <w:t xml:space="preserve"> </w:t>
      </w:r>
      <w:r w:rsidR="00DE7010" w:rsidRPr="00DC1DB4">
        <w:rPr>
          <w:b w:val="0"/>
          <w:sz w:val="24"/>
          <w:szCs w:val="24"/>
        </w:rPr>
        <w:t>мая 2018 года.</w:t>
      </w:r>
    </w:p>
    <w:p w:rsidR="00C82385" w:rsidRPr="00DC1DB4" w:rsidRDefault="00DE7010" w:rsidP="00DC1DB4">
      <w:pPr>
        <w:spacing w:before="100" w:beforeAutospacing="1" w:after="100" w:afterAutospacing="1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C1DB4">
        <w:rPr>
          <w:rFonts w:ascii="Times New Roman" w:hAnsi="Times New Roman" w:cs="Times New Roman"/>
          <w:sz w:val="24"/>
          <w:szCs w:val="24"/>
        </w:rPr>
        <w:t xml:space="preserve">3. </w:t>
      </w:r>
      <w:r w:rsidR="00C82385" w:rsidRPr="00DC1D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Минфин предложил ввести налог на доход </w:t>
      </w:r>
      <w:proofErr w:type="spellStart"/>
      <w:r w:rsidR="00C82385" w:rsidRPr="00DC1D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самозанятых</w:t>
      </w:r>
      <w:proofErr w:type="spellEnd"/>
      <w:r w:rsidR="00C82385" w:rsidRPr="00DC1D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 2019 года</w:t>
      </w:r>
    </w:p>
    <w:p w:rsidR="00860526" w:rsidRPr="00DC1DB4" w:rsidRDefault="00860526" w:rsidP="00DC1DB4">
      <w:pPr>
        <w:spacing w:before="100" w:beforeAutospacing="1" w:after="100" w:afterAutospacing="1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C1D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 Арбитражная практика</w:t>
      </w:r>
      <w:r w:rsidR="00473755" w:rsidRPr="00DC1D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спорным вопросам.</w:t>
      </w:r>
      <w:r w:rsidRPr="00DC1D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963FB7" w:rsidRPr="00963FB7" w:rsidRDefault="00963FB7" w:rsidP="00DC1DB4">
      <w:pPr>
        <w:pStyle w:val="1"/>
        <w:ind w:right="-284"/>
        <w:jc w:val="both"/>
        <w:rPr>
          <w:sz w:val="28"/>
          <w:szCs w:val="28"/>
        </w:rPr>
      </w:pPr>
    </w:p>
    <w:p w:rsidR="00C36E04" w:rsidRPr="00C36E04" w:rsidRDefault="00C36E04" w:rsidP="00DC1DB4">
      <w:pPr>
        <w:pStyle w:val="1"/>
        <w:ind w:right="-284"/>
        <w:jc w:val="both"/>
        <w:rPr>
          <w:b w:val="0"/>
          <w:sz w:val="28"/>
          <w:szCs w:val="28"/>
        </w:rPr>
      </w:pPr>
    </w:p>
    <w:p w:rsidR="0079004B" w:rsidRPr="0079004B" w:rsidRDefault="0079004B" w:rsidP="00DC1DB4">
      <w:pPr>
        <w:pStyle w:val="1"/>
        <w:ind w:right="-284"/>
        <w:jc w:val="both"/>
        <w:rPr>
          <w:b w:val="0"/>
          <w:sz w:val="28"/>
          <w:szCs w:val="28"/>
        </w:rPr>
      </w:pPr>
    </w:p>
    <w:p w:rsidR="001408AF" w:rsidRPr="0074358B" w:rsidRDefault="004360E0" w:rsidP="00DC1DB4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4358B">
        <w:rPr>
          <w:rFonts w:ascii="Times New Roman" w:hAnsi="Times New Roman" w:cs="Times New Roman"/>
          <w:sz w:val="24"/>
          <w:szCs w:val="24"/>
        </w:rPr>
        <w:t>Георгий Георгиевич Попов</w:t>
      </w:r>
    </w:p>
    <w:p w:rsidR="001408AF" w:rsidRPr="0074358B" w:rsidRDefault="004360E0" w:rsidP="0074358B">
      <w:pPr>
        <w:pStyle w:val="a4"/>
      </w:pPr>
      <w:r w:rsidRPr="0074358B">
        <w:t>Аттестованный аудитор, уполномоченный представитель СРО Российского Союза аудиторов по Воронежской области,</w:t>
      </w:r>
      <w:r w:rsidR="0074358B">
        <w:t xml:space="preserve"> </w:t>
      </w:r>
      <w:r w:rsidRPr="0074358B">
        <w:t>член Совета Центрального отделения  СРО Российского Союза аудиторов.</w:t>
      </w:r>
    </w:p>
    <w:p w:rsidR="001408AF" w:rsidRPr="0074358B" w:rsidRDefault="001408AF" w:rsidP="00DC1DB4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1408AF" w:rsidRPr="0074358B" w:rsidSect="00F51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EEC"/>
    <w:rsid w:val="00057400"/>
    <w:rsid w:val="001408AF"/>
    <w:rsid w:val="004360E0"/>
    <w:rsid w:val="00473755"/>
    <w:rsid w:val="00581507"/>
    <w:rsid w:val="007035F6"/>
    <w:rsid w:val="0074358B"/>
    <w:rsid w:val="0079004B"/>
    <w:rsid w:val="00801F98"/>
    <w:rsid w:val="00846711"/>
    <w:rsid w:val="00860526"/>
    <w:rsid w:val="008C0EEC"/>
    <w:rsid w:val="00900BCE"/>
    <w:rsid w:val="009243A2"/>
    <w:rsid w:val="00963FB7"/>
    <w:rsid w:val="009D6D0F"/>
    <w:rsid w:val="00A01C14"/>
    <w:rsid w:val="00BC7C87"/>
    <w:rsid w:val="00C36E04"/>
    <w:rsid w:val="00C82385"/>
    <w:rsid w:val="00DC1DB4"/>
    <w:rsid w:val="00DE7010"/>
    <w:rsid w:val="00E75267"/>
    <w:rsid w:val="00F5169E"/>
    <w:rsid w:val="00F7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9E"/>
  </w:style>
  <w:style w:type="paragraph" w:styleId="1">
    <w:name w:val="heading 1"/>
    <w:basedOn w:val="a"/>
    <w:link w:val="10"/>
    <w:uiPriority w:val="9"/>
    <w:qFormat/>
    <w:rsid w:val="00924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43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81507"/>
    <w:rPr>
      <w:color w:val="0000FF"/>
      <w:u w:val="single"/>
    </w:rPr>
  </w:style>
  <w:style w:type="paragraph" w:customStyle="1" w:styleId="ConsPlusTitle">
    <w:name w:val="ConsPlusTitle"/>
    <w:uiPriority w:val="99"/>
    <w:rsid w:val="009D6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43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435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7435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5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25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0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04384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9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olesya</cp:lastModifiedBy>
  <cp:revision>4</cp:revision>
  <cp:lastPrinted>2018-05-15T09:15:00Z</cp:lastPrinted>
  <dcterms:created xsi:type="dcterms:W3CDTF">2018-05-15T09:28:00Z</dcterms:created>
  <dcterms:modified xsi:type="dcterms:W3CDTF">2018-05-15T13:25:00Z</dcterms:modified>
</cp:coreProperties>
</file>